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D9" w:rsidRDefault="0040098F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Na temelju članka 107. Zakona o odgoju i obrazovanju u osnovnoj i srednjoj školi  (Pročišćeni tekst 87/08., 86/09., 92/10., Ispravak 105/10., 90/11., 5/12., 16/12., 86/12., 94/13.,154/14.,7/17., 68/18, 98/19., 64/20, 151/22, 155/23, 156/23)., članka 8. Pravilnika o radu, te članka 8. i 9. Pravilnika o postupku zapošljavanja u Osnovnoj školi Ston, Put braće Mihanovića 8, 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20 230 Ston (u daljnjem tekstu Pravilnik), ravnatelj Osnovne škole Ston  objavljuje:</w:t>
      </w:r>
    </w:p>
    <w:p w:rsidR="007713D9" w:rsidRPr="00F72A91" w:rsidRDefault="0040098F" w:rsidP="00CF7DB6">
      <w:pPr>
        <w:jc w:val="center"/>
        <w:rPr>
          <w:rFonts w:ascii="Times New Roman" w:hAnsi="Times New Roman" w:cs="Times New Roman"/>
          <w:b/>
          <w:u w:val="single"/>
        </w:rPr>
      </w:pPr>
      <w:r w:rsidRPr="00F72A91">
        <w:rPr>
          <w:rFonts w:ascii="Times New Roman" w:hAnsi="Times New Roman" w:cs="Times New Roman"/>
          <w:b/>
          <w:u w:val="single"/>
        </w:rPr>
        <w:t>N a t j e č a j za zasnivanje radnog odnosa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72A91">
        <w:rPr>
          <w:rFonts w:ascii="Times New Roman" w:hAnsi="Times New Roman" w:cs="Times New Roman"/>
          <w:b/>
          <w:u w:val="single"/>
        </w:rPr>
        <w:t xml:space="preserve">Učitelj/ica  </w:t>
      </w:r>
      <w:r w:rsidR="0079431D" w:rsidRPr="00F72A91">
        <w:rPr>
          <w:rFonts w:ascii="Times New Roman" w:hAnsi="Times New Roman" w:cs="Times New Roman"/>
          <w:b/>
          <w:u w:val="single"/>
        </w:rPr>
        <w:t>likovne kulture</w:t>
      </w:r>
      <w:r>
        <w:rPr>
          <w:rFonts w:ascii="Times New Roman" w:hAnsi="Times New Roman" w:cs="Times New Roman"/>
        </w:rPr>
        <w:t xml:space="preserve">, 1 izvršitelj na </w:t>
      </w:r>
      <w:r w:rsidR="0079431D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puno (</w:t>
      </w:r>
      <w:r w:rsidR="0079431D">
        <w:rPr>
          <w:rFonts w:ascii="Times New Roman" w:hAnsi="Times New Roman" w:cs="Times New Roman"/>
        </w:rPr>
        <w:t xml:space="preserve">18/40 sati tjedno), </w:t>
      </w:r>
      <w:r>
        <w:rPr>
          <w:rFonts w:ascii="Times New Roman" w:hAnsi="Times New Roman" w:cs="Times New Roman"/>
        </w:rPr>
        <w:t>određeno radno vrijeme</w:t>
      </w:r>
      <w:r w:rsidR="0079431D">
        <w:rPr>
          <w:rFonts w:ascii="Times New Roman" w:hAnsi="Times New Roman" w:cs="Times New Roman"/>
        </w:rPr>
        <w:t xml:space="preserve"> – do povratka zaposlenice s porodiljskog dopusta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Mjesto rada: </w:t>
      </w:r>
      <w:r w:rsidR="0079431D">
        <w:rPr>
          <w:rFonts w:ascii="Times New Roman" w:hAnsi="Times New Roman" w:cs="Times New Roman"/>
        </w:rPr>
        <w:t>Osnovna škola Ston</w:t>
      </w:r>
      <w:r>
        <w:rPr>
          <w:rFonts w:ascii="Times New Roman" w:hAnsi="Times New Roman" w:cs="Times New Roman"/>
        </w:rPr>
        <w:t>, DUBROVAČKO-NERETVANSKA ŽUPANIJA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Zakonu o ravnopravnosti spolova (NN 82/08., 69/17) na Natječaj se mogu prijaviti osobe oba spola.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Uvjeti: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Pored općih uvjeta iz Zakona o radu (NN 93/14 i 127/17) kandidati moraju ispunjavati i posebne uvjete sukladno Zakonu o odgoju i obrazovanju u osnovnoj i srednjoj školi  i Pravilniku o odgovarajućoj vrsti obrazovanja učitelja i stručnih suradnika u osnovnoj školi  (NN 6/2019)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Radni odnos ne može zasnovati osoba za koju postoje zapreke propisane u članku 106. Zakona o odgoju i obrazovanju u osnovnoj i srednjoj školi.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 natječaj kandidat je obvezan navesti e-mail adresu na koju će se samo kandidatima koji su pravodobno dostavili potpunu prijavu sa svim prilozima odnosno ispravama i ispunjavaju uvjete natječaja biti dostavljena obavijest o datumu i vremenu procjene odnosno testiranja. Prilozi, odnosno isprave koje su kandidati dužni priložiti uz vlastoručno potpisanu prijavu na natječaj: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životopis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dokaz o stečenoj stručnoj spremi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dokaz o državljanstvu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uvjerenje  nadležnog suda da kandidat nije pod istragom i da se protiv kandidata ne vodi kazneni postupak glede zapreka za zasnivanje radnog odnosa iz Zakona o odgoju i obrazovanju u osnovnoj i srednjoj školi  (ne starije od 30 dana od dana objave natječaja)  u preslici.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Elektronički zapis ili potvrdu o podacima evidentiranim u matičnoj evidenciji Hrvatskog zavoda za mirovinsko osiguranje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Svi prilozi dostavljaju se u neovjerenoj preslici.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 sklapanja ugovora o radu odabrani kandidat dužan je sve navedene priloge odnosno isprave dostaviti u izvorniku ili u preslici  ovjerenoj od strane javnog bilježnika sukladno Zakonu o javnom bilježništvu. (NN broj 78/93.,29/94., 162/98., 16/07., 75/09., 120/16).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 koji/a  ostvaruje  pravo prednosti  pri  zapošljavanju na temelju članka  102. stavka 1.-3.  Zakona o hrvatskim braniteljima iz Domovinskog rata i članovima njihovih obitelji (NN broj  121/17), članka 48. f Zakona o zaštiti vojnih i civilnih invalida rata NN broj 33/92., 57/92., 77/92., 27/93., 58/93., 02/94., 76/94., 108/95., 108/96., 82/01., 103/03 i 148/13) ili članka 9. Zakona o profesionalnoj rehabilitaciji i zapošljavanju osoba s invaliditetom (NN broj 157/13., 152/14. i 39/18.)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Kandidati koji ostvaruju pravo prednosti pri zapošljavanju u skladu s člankom 102. Zakona o hrvatskim braniteljima iz Domovinskog rata i članovima njihovih obitelji (NN 121/17, 98/19 i 84/21),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https://branitelji.gov.hr/zaposljavanje-843/843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https://branitelji.gov.hr/UserDocsImages//dokumenti/Nikola//popis%20dokaza%20za%20ostvarivanje%20prava%20prednosti%20pri%20zapo%C5%A1ljavanju-%20ZOHBDR%202021.pdf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 koji se poziva  na pravo prednosti pri zapošljavanju u skladu s člankom 48. Zakona o civilnim stradalnicima iz Domovinskog rata uz prijavu na natječaj dužan je priložiti sve dokaze o ispunjavanju uvjeta iz natječaja te priložiti dokaze o ispunjavanju uvjeta za ostvarivanje prava prednosti pri zapošljavanju (čl.49.st.1. Zakona) dostupne na poveznici Ministarstva hrvatskih branitelja:https://branitelji.gov.hr/UserDocsImages//dokumenti/Nikola//popis%20dokaza%20za%20ostvarivanje%20prava%20prednosti%20pri%20zapo%C5%A1ljavanju-%20Zakon%20o%20civilnim%20stradalnicima%20iz%20DR.pdf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Urednom prijavom smatra se prijava koja je vlastoručno potpisana i sadrži u privitku priloge navedene u natječaju.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kandidate prijavljene na natječaj koji ispunjavaju uvjete natječaja te čije su prijave pravodobne i potpune dužni su pristupiti procjeni odnosno testiranju prema odredbama Pravilnika.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 ne pristupi testiranju, smatra se da je povukao prijavu na natječaj.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sami snose trošak dolaska na testiranje. Kandidat/kinja koji/a je pravodobno dostavio/la potpunu prijavu sa svim prilozima, odnosno ispravama i ispunjava uvjete natječaja dužan/na je pristupiti procjeni odnosno testiranju prema odredbama Pravilnika o načinu i postupku zapošljavanja u Osnovnoj školi Ston.</w:t>
      </w:r>
    </w:p>
    <w:p w:rsidR="007713D9" w:rsidRDefault="0040098F">
      <w:pPr>
        <w:jc w:val="both"/>
        <w:rPr>
          <w:b/>
          <w:sz w:val="20"/>
          <w:szCs w:val="20"/>
        </w:rPr>
      </w:pPr>
      <w:r>
        <w:rPr>
          <w:rFonts w:ascii="Times New Roman" w:hAnsi="Times New Roman" w:cs="Times New Roman"/>
        </w:rPr>
        <w:t>Područje procjene, odnosno testiranja:</w:t>
      </w:r>
    </w:p>
    <w:p w:rsidR="007713D9" w:rsidRDefault="0040098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Zakona o odgoju i obrazovanju u osnovnoj i srednjoj školi (Narodne novine, broj 87/08., 86/09, 92/10.,105/10.,90/11., 16/12. , 86/12., 94/13, 152/14. ,7/17. i 68/18, 152/22, 155/23, 156/23.), </w:t>
      </w:r>
    </w:p>
    <w:p w:rsidR="007713D9" w:rsidRDefault="0040098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Pravilnik o broju učenika u redovitom i kombiniranom razrednom odjelu i odgojno-obrazovnoj skupini u osnovnoj školi (Narodne novine, broj 124/09. i 73/10.)</w:t>
      </w:r>
    </w:p>
    <w:p w:rsidR="007713D9" w:rsidRDefault="0040098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Pravilnik o izvođenju izleta, ekskurzija i drugih odgojno-obrazovnih aktivnosti izvan škole (Narodne novine, broj 67/14. i 81/15, 53/21)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Prijavom na natječaj kandidat daje privolu za obradu osobnih podataka navedenih u svim dostavljenim prilozima odnosno ispravama za potrebe provedbe natječajnog  postupka sukladno važećim propisima o zaštiti osobnih podataka.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Urednom prijavom smatra se prijava koja sadrži sve priloge navedene u natječaju i koja je pristigla u zadanom roku. Rok za podnošenje  prijava  na natječaj je osam (8) dana od dana objave natječaja na mrežnim stranicama i oglasnoj ploči Škole te na mrežnim stranicama i oglasnim pločama Hrvatskog zavoda za zapošljavanje.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Prijave na natječaj dostavljaju se poštom na adresu: Osnovna škola Ston, Put braće Mihanović 8, 20 230 Ston, s naznakom ,,za natječaj- učitelj </w:t>
      </w:r>
      <w:r w:rsidR="0079431D">
        <w:rPr>
          <w:rFonts w:ascii="Times New Roman" w:hAnsi="Times New Roman" w:cs="Times New Roman"/>
        </w:rPr>
        <w:t>likovne kulture</w:t>
      </w:r>
      <w:r>
        <w:rPr>
          <w:rFonts w:ascii="Times New Roman" w:hAnsi="Times New Roman" w:cs="Times New Roman"/>
        </w:rPr>
        <w:t>"„.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nepravodobne prijave neće se razmatrati.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Kandidati će o rezultatima natječaja biti obaviješteni u roku od 15 dana od dana sklapanja ugovora o radu s odabranim kandidatom na isti način i u istom roku, u pravilu putem mrežnih stranica škole i/ili na e-mail adresu kandidata.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se na natječaj prijavi kandidat ili kandidati koji se pozivaju na pravo prednosti pri zapošljavanju prema posebnim propisima,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7713D9" w:rsidRDefault="007943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je objavljen </w:t>
      </w:r>
      <w:r w:rsidR="0040098F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prosinca</w:t>
      </w:r>
      <w:r w:rsidR="0040098F">
        <w:rPr>
          <w:rFonts w:ascii="Times New Roman" w:hAnsi="Times New Roman" w:cs="Times New Roman"/>
        </w:rPr>
        <w:t xml:space="preserve"> 2025. na oglasnoj ploči i web stranici Škole te oglasnoj ploči i web stranicama Hrvatskog zavoda za</w:t>
      </w:r>
      <w:r>
        <w:rPr>
          <w:rFonts w:ascii="Times New Roman" w:hAnsi="Times New Roman" w:cs="Times New Roman"/>
        </w:rPr>
        <w:t xml:space="preserve"> zapošljavanje i otvoren je do 12</w:t>
      </w:r>
      <w:r w:rsidR="0040098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prosinca</w:t>
      </w:r>
      <w:r w:rsidR="0040098F">
        <w:rPr>
          <w:rFonts w:ascii="Times New Roman" w:hAnsi="Times New Roman" w:cs="Times New Roman"/>
        </w:rPr>
        <w:t xml:space="preserve"> 2025.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Poslodavac: OSNOVNA ŠKOLA STON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79431D">
        <w:t xml:space="preserve"> 112-01/25-01/19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>
        <w:rPr>
          <w:rFonts w:ascii="Times New Roman" w:hAnsi="Times New Roman"/>
        </w:rPr>
        <w:t>2117-49-01-25-1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 Mirko Mamić</w:t>
      </w:r>
    </w:p>
    <w:p w:rsidR="007713D9" w:rsidRDefault="004009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713D9" w:rsidRDefault="007713D9">
      <w:pPr>
        <w:rPr>
          <w:rFonts w:ascii="Times New Roman" w:hAnsi="Times New Roman" w:cs="Times New Roman"/>
        </w:rPr>
      </w:pPr>
    </w:p>
    <w:p w:rsidR="007713D9" w:rsidRDefault="007713D9">
      <w:pPr>
        <w:rPr>
          <w:rFonts w:ascii="Times New Roman" w:hAnsi="Times New Roman" w:cs="Times New Roman"/>
        </w:rPr>
      </w:pPr>
    </w:p>
    <w:sectPr w:rsidR="00771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3B" w:rsidRDefault="00F2733B">
      <w:pPr>
        <w:spacing w:line="240" w:lineRule="auto"/>
      </w:pPr>
      <w:r>
        <w:separator/>
      </w:r>
    </w:p>
  </w:endnote>
  <w:endnote w:type="continuationSeparator" w:id="0">
    <w:p w:rsidR="00F2733B" w:rsidRDefault="00F27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3B" w:rsidRDefault="00F2733B">
      <w:pPr>
        <w:spacing w:after="0"/>
      </w:pPr>
      <w:r>
        <w:separator/>
      </w:r>
    </w:p>
  </w:footnote>
  <w:footnote w:type="continuationSeparator" w:id="0">
    <w:p w:rsidR="00F2733B" w:rsidRDefault="00F273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56BD0"/>
    <w:multiLevelType w:val="multilevel"/>
    <w:tmpl w:val="44C56BD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F1"/>
    <w:rsid w:val="00065BBB"/>
    <w:rsid w:val="001D4543"/>
    <w:rsid w:val="00281F66"/>
    <w:rsid w:val="0040098F"/>
    <w:rsid w:val="006F664B"/>
    <w:rsid w:val="007460F1"/>
    <w:rsid w:val="00751BD1"/>
    <w:rsid w:val="007713D9"/>
    <w:rsid w:val="0079431D"/>
    <w:rsid w:val="0079765C"/>
    <w:rsid w:val="007F0EB4"/>
    <w:rsid w:val="009D2C49"/>
    <w:rsid w:val="009F3FB0"/>
    <w:rsid w:val="00B569AE"/>
    <w:rsid w:val="00CD7B53"/>
    <w:rsid w:val="00CF7DB6"/>
    <w:rsid w:val="00DB3EBD"/>
    <w:rsid w:val="00DD1A68"/>
    <w:rsid w:val="00E06417"/>
    <w:rsid w:val="00F2733B"/>
    <w:rsid w:val="00F72A91"/>
    <w:rsid w:val="462B2B0B"/>
    <w:rsid w:val="572A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029F"/>
  <w15:docId w15:val="{2671D9FA-7C17-4565-BF4A-3F5FF9D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janjina</dc:creator>
  <cp:lastModifiedBy>Ravnatelj</cp:lastModifiedBy>
  <cp:revision>2</cp:revision>
  <dcterms:created xsi:type="dcterms:W3CDTF">2025-12-10T09:35:00Z</dcterms:created>
  <dcterms:modified xsi:type="dcterms:W3CDTF">2025-12-10T09:35:00Z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F97AD1BEF21A45DFBF4E11A61493E5B0_13</vt:lpwstr>
  </property>
</Properties>
</file>